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285" w:rsidRPr="00CC6C21" w:rsidRDefault="00BA2198" w:rsidP="00CC6C21">
      <w:pPr>
        <w:pStyle w:val="a5"/>
        <w:ind w:left="567" w:firstLine="0"/>
        <w:jc w:val="center"/>
        <w:rPr>
          <w:b/>
        </w:rPr>
      </w:pPr>
      <w:r w:rsidRPr="00CC6C21">
        <w:rPr>
          <w:b/>
        </w:rPr>
        <w:t>Педагогическое образование</w:t>
      </w:r>
    </w:p>
    <w:p w:rsidR="00BA2198" w:rsidRPr="00CC6C21" w:rsidRDefault="00BA2198" w:rsidP="00CC6C21">
      <w:pPr>
        <w:pStyle w:val="a5"/>
        <w:ind w:left="567" w:firstLine="0"/>
        <w:jc w:val="center"/>
        <w:rPr>
          <w:b/>
        </w:rPr>
      </w:pPr>
      <w:r w:rsidRPr="00CC6C21">
        <w:rPr>
          <w:b/>
        </w:rPr>
        <w:t>Дошкольное образование</w:t>
      </w:r>
      <w:r w:rsidR="003510B8" w:rsidRPr="00CC6C21">
        <w:rPr>
          <w:b/>
        </w:rPr>
        <w:t xml:space="preserve"> 2 курс заочное отделение</w:t>
      </w:r>
    </w:p>
    <w:p w:rsidR="00BA2198" w:rsidRPr="00CC6C21" w:rsidRDefault="00BA2198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самооценки у детей среднего дошкольного возраста.</w:t>
      </w:r>
      <w:bookmarkStart w:id="0" w:name="_GoBack"/>
      <w:bookmarkEnd w:id="0"/>
    </w:p>
    <w:p w:rsidR="00BA2198" w:rsidRPr="00CC6C21" w:rsidRDefault="00BA2198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зрительной памяти у детей старшего дошкольного возраста.</w:t>
      </w:r>
    </w:p>
    <w:p w:rsidR="00BA2198" w:rsidRPr="00CC6C21" w:rsidRDefault="00BA2198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творческого воображения у детей старшего дошкольного возраста.</w:t>
      </w:r>
    </w:p>
    <w:p w:rsidR="00BA2198" w:rsidRPr="00CC6C21" w:rsidRDefault="00BA2198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воображения у детей 5-6 лет.</w:t>
      </w:r>
    </w:p>
    <w:p w:rsidR="00D84F8F" w:rsidRPr="00CC6C21" w:rsidRDefault="00D84F8F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внимания у детей старшего дошкольного возраста.</w:t>
      </w:r>
    </w:p>
    <w:p w:rsidR="00D84F8F" w:rsidRPr="00CC6C21" w:rsidRDefault="00D84F8F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вербального мышления у детей старшего дошкольного возраста.</w:t>
      </w:r>
    </w:p>
    <w:p w:rsidR="00D84F8F" w:rsidRPr="00CC6C21" w:rsidRDefault="0025738B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межличностных отношений у детей 4-5 лет.</w:t>
      </w:r>
    </w:p>
    <w:p w:rsidR="0025738B" w:rsidRPr="00CC6C21" w:rsidRDefault="0025738B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общения у детей 6-7 лет.</w:t>
      </w:r>
    </w:p>
    <w:p w:rsidR="0025738B" w:rsidRPr="00CC6C21" w:rsidRDefault="0025738B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речи у детей старшего дошкольного возраста. Изучение особенностей агрессивности у детей 4-5 лет.</w:t>
      </w:r>
    </w:p>
    <w:p w:rsidR="0025738B" w:rsidRPr="00CC6C21" w:rsidRDefault="0025738B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самооценки у детей 6-7 лет.</w:t>
      </w:r>
    </w:p>
    <w:p w:rsidR="0025738B" w:rsidRPr="00CC6C21" w:rsidRDefault="0025738B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межличностных отношений в группе детей 6-7 лет.</w:t>
      </w:r>
    </w:p>
    <w:p w:rsidR="0025738B" w:rsidRPr="00CC6C21" w:rsidRDefault="0025738B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 межличностных отношений у детей у детей 5-6 лет.</w:t>
      </w:r>
    </w:p>
    <w:p w:rsidR="004B320D" w:rsidRPr="00CC6C21" w:rsidRDefault="004B320D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слуховой памяти у детей старшего дошкольного возраста.</w:t>
      </w:r>
    </w:p>
    <w:p w:rsidR="007714FB" w:rsidRPr="00CC6C21" w:rsidRDefault="007714FB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психологической готовности детей к обучению в школе.</w:t>
      </w:r>
    </w:p>
    <w:p w:rsidR="0025738B" w:rsidRPr="00CC6C21" w:rsidRDefault="007714FB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самооценки у детей старшего дошкольного возраста.</w:t>
      </w:r>
    </w:p>
    <w:p w:rsidR="007714FB" w:rsidRPr="00CC6C21" w:rsidRDefault="007714FB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зрительной памяти у детей среднего дошкольного возраста.</w:t>
      </w:r>
    </w:p>
    <w:p w:rsidR="007714FB" w:rsidRPr="00CC6C21" w:rsidRDefault="007714FB" w:rsidP="00D01C9A">
      <w:pPr>
        <w:pStyle w:val="a5"/>
        <w:numPr>
          <w:ilvl w:val="0"/>
          <w:numId w:val="1"/>
        </w:numPr>
        <w:ind w:left="567" w:hanging="567"/>
      </w:pPr>
      <w:r w:rsidRPr="00CC6C21">
        <w:lastRenderedPageBreak/>
        <w:t>Изучение особенностей страхов у детей 4-5 лет.</w:t>
      </w:r>
    </w:p>
    <w:p w:rsidR="007714FB" w:rsidRPr="00CC6C21" w:rsidRDefault="007714FB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тревожности у детей 5-6 лет.</w:t>
      </w:r>
    </w:p>
    <w:p w:rsidR="007714FB" w:rsidRPr="00CC6C21" w:rsidRDefault="007714FB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словесно-логического мышления у детей старшего дошкольного возраста.</w:t>
      </w:r>
    </w:p>
    <w:p w:rsidR="007714FB" w:rsidRPr="00CC6C21" w:rsidRDefault="007714FB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общения у детей старшего дошкольного возраста.</w:t>
      </w:r>
    </w:p>
    <w:p w:rsidR="007714FB" w:rsidRPr="00CC6C21" w:rsidRDefault="007714FB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психологической адаптации детей раннего возраста</w:t>
      </w:r>
      <w:r w:rsidR="00B6545B" w:rsidRPr="00CC6C21">
        <w:t xml:space="preserve"> к условиям детского сада.</w:t>
      </w:r>
    </w:p>
    <w:p w:rsidR="006727CD" w:rsidRPr="00CC6C21" w:rsidRDefault="006727CD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эмоционального развития у детей 6-7 лет.</w:t>
      </w:r>
    </w:p>
    <w:p w:rsidR="006727CD" w:rsidRPr="00CC6C21" w:rsidRDefault="006727CD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развития речи у детей 4-5 лет.</w:t>
      </w:r>
    </w:p>
    <w:p w:rsidR="006727CD" w:rsidRPr="00CC6C21" w:rsidRDefault="006727CD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зрительной памяти у детей 6-7 лет.</w:t>
      </w:r>
    </w:p>
    <w:p w:rsidR="006727CD" w:rsidRPr="00CC6C21" w:rsidRDefault="006727CD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восприятия форм у детей младшего дошкольного возраста.</w:t>
      </w:r>
    </w:p>
    <w:p w:rsidR="006727CD" w:rsidRPr="00CC6C21" w:rsidRDefault="006727CD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словесно-логического мышления у детей 6-7 лет.</w:t>
      </w:r>
    </w:p>
    <w:p w:rsidR="006727CD" w:rsidRPr="00CC6C21" w:rsidRDefault="006727CD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страхов у детей 5-6 лет.</w:t>
      </w:r>
    </w:p>
    <w:p w:rsidR="006727CD" w:rsidRPr="00CC6C21" w:rsidRDefault="00EC60CF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тревожности у детей среднего дошкольного возраста.</w:t>
      </w:r>
    </w:p>
    <w:p w:rsidR="00EC60CF" w:rsidRPr="00CC6C21" w:rsidRDefault="00EC60CF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агрессивности у детей среднего дошкольного возраста.</w:t>
      </w:r>
    </w:p>
    <w:p w:rsidR="00EC60CF" w:rsidRPr="00CC6C21" w:rsidRDefault="00EC60CF" w:rsidP="00D01C9A">
      <w:pPr>
        <w:pStyle w:val="a5"/>
        <w:numPr>
          <w:ilvl w:val="0"/>
          <w:numId w:val="1"/>
        </w:numPr>
        <w:ind w:left="567" w:hanging="567"/>
      </w:pPr>
      <w:r w:rsidRPr="00CC6C21">
        <w:t>Изучение особенностей восприятия цвета у детей младшего дошкольного возраста.</w:t>
      </w:r>
    </w:p>
    <w:p w:rsidR="0025738B" w:rsidRPr="00CC6C21" w:rsidRDefault="0025738B" w:rsidP="00BA2198">
      <w:pPr>
        <w:ind w:firstLine="0"/>
      </w:pPr>
    </w:p>
    <w:sectPr w:rsidR="0025738B" w:rsidRPr="00CC6C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225FB"/>
    <w:multiLevelType w:val="hybridMultilevel"/>
    <w:tmpl w:val="8ECE0F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8D2"/>
    <w:rsid w:val="00012CC4"/>
    <w:rsid w:val="001028D2"/>
    <w:rsid w:val="001061F6"/>
    <w:rsid w:val="0025738B"/>
    <w:rsid w:val="003510B8"/>
    <w:rsid w:val="004B320D"/>
    <w:rsid w:val="006727CD"/>
    <w:rsid w:val="007714FB"/>
    <w:rsid w:val="00B6545B"/>
    <w:rsid w:val="00BA2198"/>
    <w:rsid w:val="00C61285"/>
    <w:rsid w:val="00CC6C21"/>
    <w:rsid w:val="00D01C9A"/>
    <w:rsid w:val="00D84F8F"/>
    <w:rsid w:val="00EC6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CC4"/>
    <w:pPr>
      <w:widowControl w:val="0"/>
      <w:spacing w:after="0" w:line="360" w:lineRule="auto"/>
      <w:ind w:firstLine="567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autoRedefine/>
    <w:uiPriority w:val="9"/>
    <w:qFormat/>
    <w:rsid w:val="00012CC4"/>
    <w:pPr>
      <w:keepNext/>
      <w:keepLines/>
      <w:spacing w:after="120"/>
      <w:ind w:left="567" w:right="567" w:firstLine="0"/>
      <w:outlineLvl w:val="0"/>
    </w:pPr>
    <w:rPr>
      <w:rFonts w:eastAsiaTheme="majorEastAsia" w:cstheme="majorBidi"/>
      <w:b/>
      <w:bCs/>
      <w:lang w:eastAsia="en-US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rsid w:val="00012CC4"/>
    <w:pPr>
      <w:keepNext/>
      <w:keepLines/>
      <w:spacing w:after="120"/>
      <w:ind w:left="567" w:right="567" w:firstLine="0"/>
      <w:outlineLvl w:val="1"/>
    </w:pPr>
    <w:rPr>
      <w:rFonts w:eastAsiaTheme="majorEastAsia" w:cstheme="majorBidi"/>
      <w:b/>
      <w:bCs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qFormat/>
    <w:rsid w:val="00012CC4"/>
    <w:pPr>
      <w:spacing w:before="100" w:beforeAutospacing="1" w:after="100" w:afterAutospacing="1" w:line="240" w:lineRule="auto"/>
      <w:outlineLvl w:val="2"/>
    </w:pPr>
    <w:rPr>
      <w:b/>
      <w:bCs/>
      <w:sz w:val="27"/>
      <w:szCs w:val="27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2CC4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012CC4"/>
    <w:rPr>
      <w:rFonts w:ascii="Times New Roman" w:eastAsiaTheme="majorEastAsia" w:hAnsi="Times New Roman" w:cstheme="majorBidi"/>
      <w:b/>
      <w:bCs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012CC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Title"/>
    <w:aliases w:val="Обложка"/>
    <w:basedOn w:val="a"/>
    <w:next w:val="a"/>
    <w:link w:val="a4"/>
    <w:uiPriority w:val="10"/>
    <w:qFormat/>
    <w:rsid w:val="00012CC4"/>
    <w:pPr>
      <w:ind w:firstLine="0"/>
      <w:contextualSpacing/>
    </w:pPr>
    <w:rPr>
      <w:rFonts w:eastAsiaTheme="majorEastAsia" w:cstheme="majorBidi"/>
      <w:szCs w:val="52"/>
      <w:lang w:eastAsia="en-US"/>
    </w:rPr>
  </w:style>
  <w:style w:type="character" w:customStyle="1" w:styleId="a4">
    <w:name w:val="Название Знак"/>
    <w:aliases w:val="Обложка Знак"/>
    <w:basedOn w:val="a0"/>
    <w:link w:val="a3"/>
    <w:uiPriority w:val="10"/>
    <w:rsid w:val="00012CC4"/>
    <w:rPr>
      <w:rFonts w:ascii="Times New Roman" w:eastAsiaTheme="majorEastAsia" w:hAnsi="Times New Roman" w:cstheme="majorBidi"/>
      <w:sz w:val="28"/>
      <w:szCs w:val="52"/>
    </w:rPr>
  </w:style>
  <w:style w:type="paragraph" w:styleId="a5">
    <w:name w:val="List Paragraph"/>
    <w:basedOn w:val="a"/>
    <w:uiPriority w:val="34"/>
    <w:qFormat/>
    <w:rsid w:val="00D01C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CC4"/>
    <w:pPr>
      <w:widowControl w:val="0"/>
      <w:spacing w:after="0" w:line="360" w:lineRule="auto"/>
      <w:ind w:firstLine="567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autoRedefine/>
    <w:uiPriority w:val="9"/>
    <w:qFormat/>
    <w:rsid w:val="00012CC4"/>
    <w:pPr>
      <w:keepNext/>
      <w:keepLines/>
      <w:spacing w:after="120"/>
      <w:ind w:left="567" w:right="567" w:firstLine="0"/>
      <w:outlineLvl w:val="0"/>
    </w:pPr>
    <w:rPr>
      <w:rFonts w:eastAsiaTheme="majorEastAsia" w:cstheme="majorBidi"/>
      <w:b/>
      <w:bCs/>
      <w:lang w:eastAsia="en-US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rsid w:val="00012CC4"/>
    <w:pPr>
      <w:keepNext/>
      <w:keepLines/>
      <w:spacing w:after="120"/>
      <w:ind w:left="567" w:right="567" w:firstLine="0"/>
      <w:outlineLvl w:val="1"/>
    </w:pPr>
    <w:rPr>
      <w:rFonts w:eastAsiaTheme="majorEastAsia" w:cstheme="majorBidi"/>
      <w:b/>
      <w:bCs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qFormat/>
    <w:rsid w:val="00012CC4"/>
    <w:pPr>
      <w:spacing w:before="100" w:beforeAutospacing="1" w:after="100" w:afterAutospacing="1" w:line="240" w:lineRule="auto"/>
      <w:outlineLvl w:val="2"/>
    </w:pPr>
    <w:rPr>
      <w:b/>
      <w:bCs/>
      <w:sz w:val="27"/>
      <w:szCs w:val="27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2CC4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012CC4"/>
    <w:rPr>
      <w:rFonts w:ascii="Times New Roman" w:eastAsiaTheme="majorEastAsia" w:hAnsi="Times New Roman" w:cstheme="majorBidi"/>
      <w:b/>
      <w:bCs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012CC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Title"/>
    <w:aliases w:val="Обложка"/>
    <w:basedOn w:val="a"/>
    <w:next w:val="a"/>
    <w:link w:val="a4"/>
    <w:uiPriority w:val="10"/>
    <w:qFormat/>
    <w:rsid w:val="00012CC4"/>
    <w:pPr>
      <w:ind w:firstLine="0"/>
      <w:contextualSpacing/>
    </w:pPr>
    <w:rPr>
      <w:rFonts w:eastAsiaTheme="majorEastAsia" w:cstheme="majorBidi"/>
      <w:szCs w:val="52"/>
      <w:lang w:eastAsia="en-US"/>
    </w:rPr>
  </w:style>
  <w:style w:type="character" w:customStyle="1" w:styleId="a4">
    <w:name w:val="Название Знак"/>
    <w:aliases w:val="Обложка Знак"/>
    <w:basedOn w:val="a0"/>
    <w:link w:val="a3"/>
    <w:uiPriority w:val="10"/>
    <w:rsid w:val="00012CC4"/>
    <w:rPr>
      <w:rFonts w:ascii="Times New Roman" w:eastAsiaTheme="majorEastAsia" w:hAnsi="Times New Roman" w:cstheme="majorBidi"/>
      <w:sz w:val="28"/>
      <w:szCs w:val="52"/>
    </w:rPr>
  </w:style>
  <w:style w:type="paragraph" w:styleId="a5">
    <w:name w:val="List Paragraph"/>
    <w:basedOn w:val="a"/>
    <w:uiPriority w:val="34"/>
    <w:qFormat/>
    <w:rsid w:val="00D01C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Inna</dc:creator>
  <cp:lastModifiedBy>User</cp:lastModifiedBy>
  <cp:revision>4</cp:revision>
  <dcterms:created xsi:type="dcterms:W3CDTF">2018-10-09T17:13:00Z</dcterms:created>
  <dcterms:modified xsi:type="dcterms:W3CDTF">2018-10-10T11:23:00Z</dcterms:modified>
</cp:coreProperties>
</file>